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DE" w:rsidRDefault="004C0CDE" w:rsidP="004C0CD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Повестка</w:t>
      </w:r>
    </w:p>
    <w:p w:rsidR="004C0CDE" w:rsidRDefault="004C0CDE" w:rsidP="004C0CD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заседания комиссии при главе администрации муниципального района</w:t>
      </w:r>
    </w:p>
    <w:p w:rsidR="004C0CDE" w:rsidRDefault="004C0CDE" w:rsidP="004C0CD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противодействию коррупции</w:t>
      </w:r>
    </w:p>
    <w:p w:rsidR="004C0CDE" w:rsidRDefault="004C0CDE" w:rsidP="004C0CDE">
      <w:pPr>
        <w:pStyle w:val="NoSpacing"/>
        <w:ind w:firstLine="720"/>
        <w:jc w:val="center"/>
        <w:rPr>
          <w:rFonts w:ascii="Times New Roman" w:hAnsi="Times New Roman"/>
          <w:color w:val="000000"/>
          <w:sz w:val="28"/>
          <w:szCs w:val="18"/>
        </w:rPr>
      </w:pPr>
    </w:p>
    <w:tbl>
      <w:tblPr>
        <w:tblW w:w="9651" w:type="dxa"/>
        <w:tblInd w:w="250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4C0CDE" w:rsidTr="004C0CDE">
        <w:tc>
          <w:tcPr>
            <w:tcW w:w="6771" w:type="dxa"/>
          </w:tcPr>
          <w:p w:rsidR="004C0CDE" w:rsidRDefault="004C0CDE">
            <w:pPr>
              <w:pStyle w:val="NoSpacing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4C0CDE" w:rsidRDefault="004C0CDE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23.03.2022</w:t>
            </w:r>
          </w:p>
          <w:p w:rsidR="004C0CDE" w:rsidRDefault="004C0CDE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10.00  Большой зал </w:t>
            </w:r>
          </w:p>
        </w:tc>
      </w:tr>
    </w:tbl>
    <w:p w:rsidR="004C0CDE" w:rsidRDefault="004C0CDE" w:rsidP="004C0CDE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CDE" w:rsidRDefault="004C0CDE" w:rsidP="004C0CDE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</w:p>
    <w:p w:rsidR="004C0CDE" w:rsidRDefault="004C0CDE" w:rsidP="004C0CDE">
      <w:pPr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О результатах работы контрольно-счетной палаты Смидовичского муниципального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района  за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2021 год</w:t>
      </w:r>
    </w:p>
    <w:p w:rsidR="004C0CDE" w:rsidRDefault="004C0CDE" w:rsidP="004C0CD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Викторовна, председатель </w:t>
      </w:r>
      <w:r>
        <w:rPr>
          <w:rFonts w:ascii="Times New Roman" w:eastAsia="Calibri" w:hAnsi="Times New Roman"/>
          <w:bCs/>
          <w:sz w:val="28"/>
          <w:szCs w:val="28"/>
        </w:rPr>
        <w:t>контрольно-счетной палаты Смидовичского муниципального района</w:t>
      </w:r>
    </w:p>
    <w:p w:rsidR="004C0CDE" w:rsidRDefault="004C0CDE" w:rsidP="004C0CDE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контрольных мероприятий финансовым управлением администрации муниципального района за 2021 год</w:t>
      </w:r>
    </w:p>
    <w:p w:rsidR="004C0CDE" w:rsidRDefault="004C0CDE" w:rsidP="004C0CD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Назирова Екатерина Николаевна, начальник финансового управления администрации муниципального района</w:t>
      </w:r>
    </w:p>
    <w:p w:rsidR="004C0CDE" w:rsidRDefault="004C0CDE" w:rsidP="004C0CDE">
      <w:pPr>
        <w:pStyle w:val="NoSpacing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 О профилактике коррупционных проявлений в сфере управления и распоряжения земельно-имущественными отношениями муниципального образования «Смидовичский муниципальный район»</w:t>
      </w:r>
    </w:p>
    <w:p w:rsidR="004C0CDE" w:rsidRDefault="004C0CDE" w:rsidP="004C0CDE">
      <w:pPr>
        <w:pStyle w:val="NoSpacing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Кащенко Мария Сергеевна, заместитель председателя комитета по управлению муниципальным имуществом</w:t>
      </w:r>
    </w:p>
    <w:p w:rsidR="004C0CDE" w:rsidRDefault="004C0CDE" w:rsidP="004C0CD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 исполнении решений комиссии по противодействию коррупции в 2021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0CDE" w:rsidRDefault="004C0CDE" w:rsidP="004C0CD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Коновалова Елена Николаевна, начальник отдела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службы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Время основных докладчиков до 10 мин.</w:t>
      </w:r>
    </w:p>
    <w:p w:rsidR="004C0CDE" w:rsidRDefault="004C0CDE" w:rsidP="004C0CDE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Время содокладчиков до 7 мин.</w:t>
      </w:r>
    </w:p>
    <w:p w:rsidR="004C0CDE" w:rsidRDefault="004C0CDE" w:rsidP="004C0CDE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Время  для</w:t>
      </w:r>
      <w:proofErr w:type="gramEnd"/>
      <w:r>
        <w:rPr>
          <w:rFonts w:ascii="Times New Roman" w:hAnsi="Times New Roman"/>
          <w:sz w:val="20"/>
          <w:szCs w:val="20"/>
        </w:rPr>
        <w:t xml:space="preserve"> выступления  до  5  мин.</w:t>
      </w:r>
    </w:p>
    <w:p w:rsidR="004C0CDE" w:rsidRDefault="004C0CDE" w:rsidP="004C0CDE"/>
    <w:p w:rsidR="004C0CDE" w:rsidRDefault="004C0CDE" w:rsidP="004C0CDE"/>
    <w:p w:rsidR="004D2030" w:rsidRDefault="004D2030">
      <w:bookmarkStart w:id="0" w:name="_GoBack"/>
      <w:bookmarkEnd w:id="0"/>
    </w:p>
    <w:sectPr w:rsidR="004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9C"/>
    <w:rsid w:val="0025499C"/>
    <w:rsid w:val="004C0CDE"/>
    <w:rsid w:val="004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1102-C7DB-46C8-8C55-A77FC92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DE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C0C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2022-05-17T04:20:00Z</dcterms:created>
  <dcterms:modified xsi:type="dcterms:W3CDTF">2022-05-17T04:20:00Z</dcterms:modified>
</cp:coreProperties>
</file>